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F7FB0" w14:textId="0FDB4AFC" w:rsidR="00A5539C" w:rsidRPr="00991A1E" w:rsidRDefault="00AB11D8" w:rsidP="00326ECF">
      <w:pPr>
        <w:ind w:left="720" w:hanging="720"/>
        <w:jc w:val="both"/>
        <w:rPr>
          <w:rFonts w:ascii="Helvetica" w:hAnsi="Helvetica" w:cs="Helvetica"/>
          <w:b/>
          <w:bCs/>
          <w:caps/>
          <w:color w:val="auto"/>
          <w:sz w:val="22"/>
          <w:szCs w:val="22"/>
          <w:lang w:val="en-GB"/>
        </w:rPr>
      </w:pPr>
      <w:r w:rsidRPr="00991A1E">
        <w:rPr>
          <w:rFonts w:ascii="Helvetica" w:hAnsi="Helvetica" w:cs="Helvetica"/>
          <w:b/>
          <w:bCs/>
          <w:caps/>
          <w:color w:val="auto"/>
          <w:sz w:val="22"/>
          <w:szCs w:val="22"/>
          <w:lang w:val="en-GB"/>
        </w:rPr>
        <w:t xml:space="preserve">Citation: </w:t>
      </w:r>
      <w:r w:rsidR="00A42552" w:rsidRPr="00991A1E">
        <w:rPr>
          <w:rFonts w:ascii="Helvetica" w:hAnsi="Helvetica" w:cs="Helvetica"/>
          <w:b/>
          <w:bCs/>
          <w:caps/>
          <w:color w:val="auto"/>
          <w:sz w:val="22"/>
          <w:szCs w:val="22"/>
          <w:lang w:val="en-GB"/>
        </w:rPr>
        <w:t xml:space="preserve">Lucille Blumberg </w:t>
      </w:r>
    </w:p>
    <w:p w14:paraId="6FF6DB16" w14:textId="77777777" w:rsidR="00A5539C" w:rsidRPr="008A442A" w:rsidRDefault="00A5539C" w:rsidP="00326ECF">
      <w:pPr>
        <w:ind w:left="720" w:hanging="720"/>
        <w:jc w:val="both"/>
        <w:rPr>
          <w:b/>
          <w:bCs/>
          <w:sz w:val="22"/>
          <w:szCs w:val="22"/>
          <w:lang w:val="en-GB"/>
        </w:rPr>
      </w:pPr>
    </w:p>
    <w:p w14:paraId="38AA479A" w14:textId="428F959D" w:rsidR="00433C58" w:rsidRPr="008A442A" w:rsidRDefault="00A42552" w:rsidP="00326ECF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Professor Lucille Blumberg</w:t>
      </w:r>
      <w:r w:rsidR="00016B7E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AB11D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is a </w:t>
      </w:r>
      <w:r w:rsidR="00CA1ED3" w:rsidRPr="008A442A">
        <w:rPr>
          <w:rFonts w:ascii="Helvetica" w:hAnsi="Helvetica" w:cs="Helvetica"/>
          <w:color w:val="auto"/>
          <w:sz w:val="22"/>
          <w:szCs w:val="22"/>
          <w:lang w:val="en-GB"/>
        </w:rPr>
        <w:t>highly respected</w:t>
      </w:r>
      <w:r w:rsidR="00317ABA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3F23C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specialist in the field of </w:t>
      </w:r>
      <w:r w:rsidR="001D43AC" w:rsidRPr="008A442A">
        <w:rPr>
          <w:rFonts w:ascii="Helvetica" w:hAnsi="Helvetica" w:cs="Helvetica"/>
          <w:color w:val="auto"/>
          <w:sz w:val="22"/>
          <w:szCs w:val="22"/>
          <w:lang w:val="en-GB"/>
        </w:rPr>
        <w:t>i</w:t>
      </w:r>
      <w:r w:rsidR="00AB11D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nfectious </w:t>
      </w:r>
      <w:r w:rsidR="001D43AC" w:rsidRPr="008A442A">
        <w:rPr>
          <w:rFonts w:ascii="Helvetica" w:hAnsi="Helvetica" w:cs="Helvetica"/>
          <w:color w:val="auto"/>
          <w:sz w:val="22"/>
          <w:szCs w:val="22"/>
          <w:lang w:val="en-GB"/>
        </w:rPr>
        <w:t>d</w:t>
      </w:r>
      <w:r w:rsidR="00AB11D8" w:rsidRPr="008A442A">
        <w:rPr>
          <w:rFonts w:ascii="Helvetica" w:hAnsi="Helvetica" w:cs="Helvetica"/>
          <w:color w:val="auto"/>
          <w:sz w:val="22"/>
          <w:szCs w:val="22"/>
          <w:lang w:val="en-GB"/>
        </w:rPr>
        <w:t>iseases</w:t>
      </w:r>
      <w:r w:rsidR="003F23C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and is widely recognised for her </w:t>
      </w:r>
      <w:r w:rsidR="00CA1ED3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contribution </w:t>
      </w:r>
      <w:r w:rsidR="003F23C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to sustainable and </w:t>
      </w:r>
      <w:r w:rsidR="00326ECF" w:rsidRPr="008A442A">
        <w:rPr>
          <w:rFonts w:ascii="Helvetica" w:hAnsi="Helvetica" w:cs="Helvetica"/>
          <w:color w:val="auto"/>
          <w:sz w:val="22"/>
          <w:szCs w:val="22"/>
          <w:lang w:val="en-GB"/>
        </w:rPr>
        <w:t>groundbreaking</w:t>
      </w:r>
      <w:r w:rsidR="003F23C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research and the maintenance of public health is internationally recognised. </w:t>
      </w:r>
    </w:p>
    <w:p w14:paraId="5A160498" w14:textId="77777777" w:rsidR="00A8365C" w:rsidRPr="008A442A" w:rsidRDefault="00A8365C" w:rsidP="00326ECF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Helvetica" w:hAnsi="Helvetica" w:cs="Helvetica"/>
          <w:sz w:val="22"/>
          <w:szCs w:val="22"/>
          <w:lang w:val="en-GB"/>
        </w:rPr>
      </w:pPr>
      <w:r w:rsidRPr="008A442A">
        <w:rPr>
          <w:rFonts w:ascii="Helvetica" w:hAnsi="Helvetica" w:cs="Helvetica"/>
          <w:sz w:val="22"/>
          <w:szCs w:val="22"/>
          <w:shd w:val="clear" w:color="auto" w:fill="FFFFFF"/>
          <w:lang w:val="en-GB"/>
        </w:rPr>
        <w:t xml:space="preserve">She is past President of the Infectious Diseases Society of Southern Africa and now treasurer. She is an honorary life member of the </w:t>
      </w:r>
      <w:r w:rsidRPr="008A442A">
        <w:rPr>
          <w:rFonts w:ascii="Helvetica" w:hAnsi="Helvetica" w:cs="Helvetica"/>
          <w:sz w:val="22"/>
          <w:szCs w:val="22"/>
          <w:lang w:val="en-GB"/>
        </w:rPr>
        <w:t>Federation of Infectious Diseases Societies of Southern Africa and a member of its council and executive committee. She is a fellow of the Royal College of physicians and surgeons of Glasgow.</w:t>
      </w:r>
    </w:p>
    <w:p w14:paraId="23050211" w14:textId="19BB2B04" w:rsidR="00D82C33" w:rsidRPr="008A442A" w:rsidRDefault="003F23C8" w:rsidP="00326ECF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Prof Bloomberg </w:t>
      </w:r>
      <w:r w:rsidR="00433C58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was born in </w:t>
      </w:r>
      <w:r w:rsidR="001D43AC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Johannesburg</w:t>
      </w:r>
      <w:r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, matriculating from </w:t>
      </w:r>
      <w:r w:rsidR="00D74F37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Parktown High School for Girls</w:t>
      </w:r>
      <w:r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 </w:t>
      </w:r>
      <w:r w:rsidR="00433C58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going on to study medicine at Wits, </w:t>
      </w:r>
      <w:r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graduating in </w:t>
      </w:r>
      <w:r w:rsidR="00D74F37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1974. </w:t>
      </w:r>
      <w:r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She did </w:t>
      </w:r>
      <w:r w:rsidR="007D0DB0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her internship at </w:t>
      </w:r>
      <w:r w:rsidR="006E38AA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what is now Helen Joseph Hospital and </w:t>
      </w:r>
      <w:r w:rsidR="00CF669E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followed this with a distinguished postgraduate academic career. Her specialist qualifications</w:t>
      </w:r>
      <w:r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 include d</w:t>
      </w:r>
      <w:r w:rsidR="00CF669E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iploma</w:t>
      </w:r>
      <w:r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s</w:t>
      </w:r>
      <w:r w:rsidR="00CF669E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 in Child Health, </w:t>
      </w:r>
      <w:r w:rsidR="00CF669E" w:rsidRPr="008A442A">
        <w:rPr>
          <w:rFonts w:ascii="Helvetica" w:hAnsi="Helvetica" w:cs="Helvetica"/>
          <w:color w:val="auto"/>
          <w:sz w:val="22"/>
          <w:szCs w:val="22"/>
          <w:lang w:val="en-GB"/>
        </w:rPr>
        <w:t>in Occupational Health</w:t>
      </w:r>
      <w:r w:rsidR="00ED2C51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and </w:t>
      </w:r>
      <w:r w:rsidR="00CF669E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in Tropical Medicine and Hygiene. </w:t>
      </w:r>
      <w:r w:rsidR="00433C58" w:rsidRPr="008A442A">
        <w:rPr>
          <w:rFonts w:ascii="Helvetica" w:hAnsi="Helvetica" w:cs="Helvetica"/>
          <w:color w:val="auto"/>
          <w:sz w:val="22"/>
          <w:szCs w:val="22"/>
          <w:lang w:val="en-GB"/>
        </w:rPr>
        <w:t>S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he </w:t>
      </w:r>
      <w:r w:rsidR="00433C5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later </w:t>
      </w:r>
      <w:r w:rsidR="00CF669E" w:rsidRPr="008A442A">
        <w:rPr>
          <w:rFonts w:ascii="Helvetica" w:hAnsi="Helvetica" w:cs="Helvetica"/>
          <w:color w:val="auto"/>
          <w:sz w:val="22"/>
          <w:szCs w:val="22"/>
          <w:lang w:val="en-GB"/>
        </w:rPr>
        <w:t>obtained a specialist Master of Medicine degree in Microbiology from Wits</w:t>
      </w:r>
      <w:r w:rsidR="00433C5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, becoming a </w:t>
      </w:r>
      <w:r w:rsidR="00ED2C51" w:rsidRPr="008A442A">
        <w:rPr>
          <w:rFonts w:ascii="Helvetica" w:hAnsi="Helvetica" w:cs="Helvetica"/>
          <w:color w:val="auto"/>
          <w:sz w:val="22"/>
          <w:szCs w:val="22"/>
          <w:lang w:val="en-GB"/>
        </w:rPr>
        <w:t>sub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-</w:t>
      </w:r>
      <w:r w:rsidR="00ED2C51" w:rsidRPr="008A442A">
        <w:rPr>
          <w:rFonts w:ascii="Helvetica" w:hAnsi="Helvetica" w:cs="Helvetica"/>
          <w:color w:val="auto"/>
          <w:sz w:val="22"/>
          <w:szCs w:val="22"/>
          <w:lang w:val="en-GB"/>
        </w:rPr>
        <w:t>specialist in Infectious Diseases in South Africa in 2010.</w:t>
      </w:r>
    </w:p>
    <w:p w14:paraId="5CD0E649" w14:textId="77777777" w:rsidR="00855DBC" w:rsidRPr="008A442A" w:rsidRDefault="00433C58" w:rsidP="00855DBC">
      <w:pPr>
        <w:shd w:val="clear" w:color="auto" w:fill="FFFFFF"/>
        <w:spacing w:after="100" w:afterAutospacing="1"/>
        <w:jc w:val="both"/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</w:pPr>
      <w:r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>She began her w</w:t>
      </w:r>
      <w:r w:rsidR="00ED2C51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ork experience at what is now Chris Hani Baragwanath </w:t>
      </w:r>
      <w:r w:rsidR="006239B3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before </w:t>
      </w:r>
      <w:r w:rsidR="00ED2C51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becoming Principal Medical Officer at Rietfontein, </w:t>
      </w:r>
      <w:r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>subsequently r</w:t>
      </w:r>
      <w:r w:rsidR="00855DBC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>en</w:t>
      </w:r>
      <w:r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>amed the</w:t>
      </w:r>
      <w:r w:rsidR="00ED2C51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 Sizwe Tropical Diseases Hospital.</w:t>
      </w:r>
      <w:r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 </w:t>
      </w:r>
    </w:p>
    <w:p w14:paraId="7F5A2D75" w14:textId="23CF9100" w:rsidR="00387DE8" w:rsidRPr="008A442A" w:rsidRDefault="00433C58" w:rsidP="00855DBC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She </w:t>
      </w:r>
      <w:r w:rsidR="00855DBC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>has been a</w:t>
      </w:r>
      <w:r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 </w:t>
      </w:r>
      <w:r w:rsidR="00E270FF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>Deputy Director</w:t>
      </w:r>
      <w:r w:rsidR="00A57117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 </w:t>
      </w:r>
      <w:r w:rsidR="00855DBC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of </w:t>
      </w:r>
      <w:r w:rsidR="00A57117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the </w:t>
      </w:r>
      <w:r w:rsidR="00E270FF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>National Institute for Communicable Diseas</w:t>
      </w:r>
      <w:r w:rsidR="00D82C33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>es</w:t>
      </w:r>
      <w:r w:rsidR="00855DBC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 since</w:t>
      </w:r>
      <w:r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 2002</w:t>
      </w:r>
      <w:r w:rsidR="00855DBC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. She was responsible for establishing the </w:t>
      </w:r>
      <w:r w:rsidR="00D82C33" w:rsidRPr="008A442A">
        <w:rPr>
          <w:rStyle w:val="SubtleEmphasis"/>
          <w:rFonts w:ascii="Helvetica" w:hAnsi="Helvetica" w:cs="Helvetica"/>
          <w:i w:val="0"/>
          <w:iCs w:val="0"/>
          <w:color w:val="auto"/>
          <w:sz w:val="22"/>
          <w:szCs w:val="22"/>
          <w:lang w:val="en-GB"/>
        </w:rPr>
        <w:t xml:space="preserve">Institute’s </w:t>
      </w:r>
      <w:r w:rsidR="00D82C33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>Division of Public Health</w:t>
      </w:r>
      <w:r w:rsidR="00387DE8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>,</w:t>
      </w:r>
      <w:r w:rsidR="00D82C33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 Surveillance and Response</w:t>
      </w:r>
      <w:r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, </w:t>
      </w:r>
      <w:r w:rsidR="00566EA5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which covers </w:t>
      </w:r>
      <w:r w:rsidR="00566EA5" w:rsidRPr="008A442A">
        <w:rPr>
          <w:rFonts w:ascii="Helvetica" w:hAnsi="Helvetica" w:cs="Helvetica"/>
          <w:color w:val="auto"/>
          <w:sz w:val="22"/>
          <w:szCs w:val="22"/>
          <w:lang w:val="en-GB"/>
        </w:rPr>
        <w:t>travel medicine and clinical infectious diseases,</w:t>
      </w:r>
      <w:r w:rsidR="00566EA5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 </w:t>
      </w:r>
      <w:r w:rsidR="00855DBC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and continues to act as a consultant to </w:t>
      </w:r>
      <w:r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>the D</w:t>
      </w:r>
      <w:r w:rsidR="00566EA5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ivision. </w:t>
      </w:r>
    </w:p>
    <w:p w14:paraId="430FA7C9" w14:textId="231412EF" w:rsidR="00E054D6" w:rsidRPr="008A442A" w:rsidRDefault="00433C58" w:rsidP="00326ECF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Professor Blumberg’s expertise </w:t>
      </w:r>
      <w:r w:rsidR="00E054D6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in </w:t>
      </w:r>
      <w:r w:rsidR="00855DB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management of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viral outbreaks is widely</w:t>
      </w:r>
      <w:r w:rsidR="0026155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7B4A55" w:rsidRPr="008A442A">
        <w:rPr>
          <w:rFonts w:ascii="Helvetica" w:hAnsi="Helvetica" w:cs="Helvetica"/>
          <w:color w:val="auto"/>
          <w:sz w:val="22"/>
          <w:szCs w:val="22"/>
          <w:lang w:val="en-GB"/>
        </w:rPr>
        <w:t>sought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a</w:t>
      </w:r>
      <w:r w:rsidR="007B4A5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fter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and </w:t>
      </w:r>
      <w:r w:rsidR="0026155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is </w:t>
      </w:r>
      <w:r w:rsidR="00E054D6" w:rsidRPr="008A442A">
        <w:rPr>
          <w:rFonts w:ascii="Helvetica" w:hAnsi="Helvetica" w:cs="Helvetica"/>
          <w:color w:val="auto"/>
          <w:sz w:val="22"/>
          <w:szCs w:val="22"/>
          <w:lang w:val="en-GB"/>
        </w:rPr>
        <w:t>borne out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by </w:t>
      </w:r>
      <w:r w:rsidR="000F173B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her membership of a </w:t>
      </w:r>
      <w:r w:rsidR="0026155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large number of </w:t>
      </w:r>
      <w:r w:rsidR="00E054D6" w:rsidRPr="008A442A">
        <w:rPr>
          <w:rFonts w:ascii="Helvetica" w:hAnsi="Helvetica" w:cs="Helvetica"/>
          <w:color w:val="auto"/>
          <w:sz w:val="22"/>
          <w:szCs w:val="22"/>
          <w:lang w:val="en-GB"/>
        </w:rPr>
        <w:t>professional associations and national and international expert groups</w:t>
      </w:r>
      <w:r w:rsidR="00566EA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and committees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</w:t>
      </w:r>
      <w:r w:rsidR="00566EA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</w:p>
    <w:p w14:paraId="514F59F4" w14:textId="3BB8ADC3" w:rsidR="00E05E95" w:rsidRPr="008A442A" w:rsidRDefault="003C74BD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At the national and regional level, Prof Bloomberg’s 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has made an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invaluable contribution to </w:t>
      </w:r>
      <w:r w:rsidR="00855DB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various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bodies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>Too many to list her, the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>se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have </w:t>
      </w:r>
      <w:r w:rsidR="00855DBC" w:rsidRPr="008A442A">
        <w:rPr>
          <w:rFonts w:ascii="Helvetica" w:hAnsi="Helvetica" w:cs="Helvetica"/>
          <w:color w:val="auto"/>
          <w:sz w:val="22"/>
          <w:szCs w:val="22"/>
          <w:lang w:val="en-GB"/>
        </w:rPr>
        <w:t>included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Pr="008A442A">
        <w:rPr>
          <w:rFonts w:ascii="Helvetica" w:hAnsi="Helvetica" w:cs="Helvetica"/>
          <w:color w:val="auto"/>
          <w:sz w:val="22"/>
          <w:szCs w:val="22"/>
        </w:rPr>
        <w:t>the 2010 Soccer World Cup Communicable Disease Cluster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>;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9B54F9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</w:t>
      </w:r>
      <w:r w:rsidR="00C141D1" w:rsidRPr="008A442A">
        <w:rPr>
          <w:rFonts w:ascii="Helvetica" w:hAnsi="Helvetica" w:cs="Helvetica"/>
          <w:color w:val="auto"/>
          <w:sz w:val="22"/>
          <w:szCs w:val="22"/>
          <w:lang w:val="en-GB"/>
        </w:rPr>
        <w:t>National Advisory Group for Immuni</w:t>
      </w:r>
      <w:r w:rsidR="009B54F9" w:rsidRPr="008A442A">
        <w:rPr>
          <w:rFonts w:ascii="Helvetica" w:hAnsi="Helvetica" w:cs="Helvetica"/>
          <w:color w:val="auto"/>
          <w:sz w:val="22"/>
          <w:szCs w:val="22"/>
          <w:lang w:val="en-GB"/>
        </w:rPr>
        <w:t>s</w:t>
      </w:r>
      <w:r w:rsidR="00C141D1" w:rsidRPr="008A442A">
        <w:rPr>
          <w:rFonts w:ascii="Helvetica" w:hAnsi="Helvetica" w:cs="Helvetica"/>
          <w:color w:val="auto"/>
          <w:sz w:val="22"/>
          <w:szCs w:val="22"/>
          <w:lang w:val="en-GB"/>
        </w:rPr>
        <w:t>ation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>;</w:t>
      </w:r>
      <w:r w:rsidR="00566EA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the Department of Trade and Industry’s Biological Weapons Working Committee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; </w:t>
      </w:r>
      <w:r w:rsidR="00566EA5" w:rsidRPr="008A442A">
        <w:rPr>
          <w:rFonts w:ascii="Helvetica" w:hAnsi="Helvetica" w:cs="Helvetica"/>
          <w:color w:val="auto"/>
          <w:sz w:val="22"/>
          <w:szCs w:val="22"/>
          <w:lang w:val="en-GB"/>
        </w:rPr>
        <w:t>and</w:t>
      </w:r>
      <w:r w:rsidR="009B54F9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the SADC Working Expert Group for </w:t>
      </w:r>
      <w:r w:rsidR="00913858"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 xml:space="preserve">Rift Valley Fever, the disease </w:t>
      </w:r>
      <w:r w:rsidR="00EC6B71"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 xml:space="preserve">which is </w:t>
      </w:r>
      <w:r w:rsidR="00C6748C" w:rsidRPr="008A442A">
        <w:rPr>
          <w:rFonts w:ascii="Helvetica" w:hAnsi="Helvetica" w:cs="Helvetica"/>
          <w:color w:val="auto"/>
          <w:sz w:val="22"/>
          <w:szCs w:val="22"/>
          <w:shd w:val="clear" w:color="auto" w:fill="FFFFFF"/>
          <w:lang w:val="en-GB"/>
        </w:rPr>
        <w:t>s</w:t>
      </w:r>
      <w:r w:rsidR="00913858" w:rsidRPr="008A442A">
        <w:rPr>
          <w:rFonts w:ascii="Helvetica" w:hAnsi="Helvetica" w:cs="Helvetica"/>
          <w:color w:val="auto"/>
          <w:sz w:val="22"/>
          <w:szCs w:val="22"/>
          <w:shd w:val="clear" w:color="auto" w:fill="FFFFFF"/>
          <w:lang w:val="en-GB"/>
        </w:rPr>
        <w:t>pread to sheep, cattle and goats by mosquitos</w:t>
      </w:r>
      <w:r w:rsidR="00C6748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</w:t>
      </w:r>
    </w:p>
    <w:p w14:paraId="36EEE5E9" w14:textId="77777777" w:rsidR="004C4D2F" w:rsidRPr="008A442A" w:rsidRDefault="004C4D2F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</w:p>
    <w:p w14:paraId="034D27FD" w14:textId="7B6DA662" w:rsidR="00EC6B71" w:rsidRPr="008A442A" w:rsidRDefault="00EC6B71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She 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>is currently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Elected Chairman of the South African Malaria Elimination Committee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>,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and 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>is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a long-standing member of the National Outbreak and Response Team and 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of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the Rabies Advisory Group to the National Department of Health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</w:t>
      </w:r>
    </w:p>
    <w:p w14:paraId="7EBF131C" w14:textId="77777777" w:rsidR="00EC6B71" w:rsidRPr="008A442A" w:rsidRDefault="00EC6B71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</w:p>
    <w:p w14:paraId="6DEE76FD" w14:textId="039B524F" w:rsidR="009C47FF" w:rsidRPr="008A442A" w:rsidRDefault="00EC6B71" w:rsidP="00326ECF">
      <w:pPr>
        <w:jc w:val="both"/>
        <w:rPr>
          <w:rStyle w:val="Strong"/>
          <w:rFonts w:ascii="Helvetica" w:hAnsi="Helvetica" w:cs="Helvetica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Over the 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past decade, Prof Bloomberg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has 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contributed extensively to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work of many international bodies. </w:t>
      </w:r>
      <w:r w:rsidR="00A8365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She has served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on </w:t>
      </w:r>
      <w:r w:rsidR="009B54F9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>G</w:t>
      </w:r>
      <w:r w:rsidR="00C6748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lobal </w:t>
      </w:r>
      <w:r w:rsidR="00913858" w:rsidRPr="008A442A">
        <w:rPr>
          <w:rFonts w:ascii="Helvetica" w:hAnsi="Helvetica" w:cs="Helvetica"/>
          <w:color w:val="auto"/>
          <w:sz w:val="22"/>
          <w:szCs w:val="22"/>
          <w:lang w:val="en-GB"/>
        </w:rPr>
        <w:t>Expert Advisory Committee for the Rabies Vaccine</w:t>
      </w:r>
      <w:r w:rsidR="00167F3A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, or </w:t>
      </w:r>
      <w:r w:rsidR="00913858" w:rsidRPr="008A442A">
        <w:rPr>
          <w:rFonts w:ascii="Helvetica" w:hAnsi="Helvetica" w:cs="Helvetica"/>
          <w:color w:val="auto"/>
          <w:sz w:val="22"/>
          <w:szCs w:val="22"/>
          <w:lang w:val="en-GB"/>
        </w:rPr>
        <w:t>Immune Globulin Emergency Stockpile</w:t>
      </w:r>
      <w:r w:rsidR="00C6748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project, known as RaVaGES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>;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A8365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and </w:t>
      </w:r>
      <w:r w:rsidR="004C4D2F" w:rsidRPr="008A442A">
        <w:rPr>
          <w:rFonts w:ascii="Helvetica" w:hAnsi="Helvetica" w:cs="Helvetica"/>
          <w:color w:val="auto"/>
          <w:sz w:val="22"/>
          <w:szCs w:val="22"/>
        </w:rPr>
        <w:t>on</w:t>
      </w:r>
      <w:r w:rsidR="00A8365C" w:rsidRPr="008A442A">
        <w:rPr>
          <w:rFonts w:ascii="Helvetica" w:hAnsi="Helvetica" w:cs="Helvetica"/>
          <w:color w:val="auto"/>
          <w:sz w:val="22"/>
          <w:szCs w:val="22"/>
        </w:rPr>
        <w:t xml:space="preserve"> the advisory committee of the Animal and Human Health for Environment and Development Programme of the </w:t>
      </w:r>
      <w:r w:rsidR="00A8365C" w:rsidRPr="008A442A">
        <w:rPr>
          <w:rStyle w:val="Strong"/>
          <w:rFonts w:ascii="Helvetica" w:hAnsi="Helvetica" w:cs="Helvetica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Wildlife Conservation Society. </w:t>
      </w:r>
    </w:p>
    <w:p w14:paraId="699BD3B8" w14:textId="489A990E" w:rsidR="003C74BD" w:rsidRPr="008A442A" w:rsidRDefault="00E05E95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</w:p>
    <w:p w14:paraId="7F72F5D5" w14:textId="5098C6C4" w:rsidR="009C47FF" w:rsidRPr="008A442A" w:rsidRDefault="00A8365C" w:rsidP="00326ECF">
      <w:pPr>
        <w:jc w:val="both"/>
        <w:rPr>
          <w:rFonts w:ascii="Helvetica" w:hAnsi="Helvetica" w:cs="Helvetica"/>
          <w:color w:val="auto"/>
          <w:sz w:val="22"/>
          <w:szCs w:val="22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Her contribution to 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</w:t>
      </w:r>
      <w:r w:rsidR="00C6748C" w:rsidRPr="008A442A">
        <w:rPr>
          <w:rFonts w:ascii="Helvetica" w:hAnsi="Helvetica" w:cs="Helvetica"/>
          <w:color w:val="auto"/>
          <w:sz w:val="22"/>
          <w:szCs w:val="22"/>
          <w:lang w:val="en-GB"/>
        </w:rPr>
        <w:t>World Health Organisation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(WHO)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alone is remarkable. She has served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>,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and continues to serve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>,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on 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>a long list of WHO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groups and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c</w:t>
      </w:r>
      <w:r w:rsidR="003C74BD" w:rsidRPr="008A442A">
        <w:rPr>
          <w:rFonts w:ascii="Helvetica" w:hAnsi="Helvetica" w:cs="Helvetica"/>
          <w:color w:val="auto"/>
          <w:sz w:val="22"/>
          <w:szCs w:val="22"/>
          <w:lang w:val="en-GB"/>
        </w:rPr>
        <w:t>ommittees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– the </w:t>
      </w:r>
      <w:r w:rsidR="00C6748C" w:rsidRPr="008A442A">
        <w:rPr>
          <w:rFonts w:ascii="Helvetica" w:hAnsi="Helvetica" w:cs="Helvetica"/>
          <w:color w:val="auto"/>
          <w:sz w:val="22"/>
          <w:szCs w:val="22"/>
          <w:lang w:val="en-GB"/>
        </w:rPr>
        <w:t>Collaborative Centre for Mass Gatherings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;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the </w:t>
      </w:r>
      <w:r w:rsidR="002A7AE2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>Scientific Advisory Group for the Blueprint on Research and Development Preparedness for emerging pathogens such as Ebola, Lassa, Congo and Rift Valley fevers</w:t>
      </w:r>
      <w:r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>;</w:t>
      </w:r>
      <w:r w:rsidR="00E05E95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 </w:t>
      </w:r>
      <w:r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the 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>S</w:t>
      </w:r>
      <w:r w:rsidR="00C141D1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cientific and 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>T</w:t>
      </w:r>
      <w:r w:rsidR="00C141D1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echnical 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Advisory Group </w:t>
      </w:r>
      <w:r w:rsidR="00C141D1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on 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Yellow Fever </w:t>
      </w:r>
      <w:r w:rsidR="00E05E95" w:rsidRPr="008A442A">
        <w:rPr>
          <w:rFonts w:ascii="Helvetica" w:hAnsi="Helvetica" w:cs="Helvetica"/>
          <w:color w:val="auto"/>
          <w:sz w:val="22"/>
          <w:szCs w:val="22"/>
          <w:lang w:val="en-GB"/>
        </w:rPr>
        <w:lastRenderedPageBreak/>
        <w:t>Risk Mapping</w:t>
      </w:r>
      <w:r w:rsidR="009C47FF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; and </w:t>
      </w:r>
      <w:r w:rsidR="00E5716C" w:rsidRPr="008A442A">
        <w:rPr>
          <w:rFonts w:ascii="Helvetica" w:hAnsi="Helvetica" w:cs="Helvetica"/>
          <w:color w:val="auto"/>
          <w:sz w:val="22"/>
          <w:szCs w:val="22"/>
          <w:lang w:val="en-GB"/>
        </w:rPr>
        <w:t>the International</w:t>
      </w:r>
      <w:r w:rsidR="009C47FF" w:rsidRPr="008A442A">
        <w:rPr>
          <w:rFonts w:ascii="Helvetica" w:eastAsia="Times New Roman" w:hAnsi="Helvetica" w:cs="Helvetica"/>
          <w:color w:val="auto"/>
          <w:sz w:val="22"/>
          <w:szCs w:val="22"/>
          <w:lang w:eastAsia="en-ZA"/>
        </w:rPr>
        <w:t xml:space="preserve"> </w:t>
      </w:r>
      <w:r w:rsidR="009C47FF" w:rsidRPr="008A442A">
        <w:rPr>
          <w:rFonts w:ascii="Helvetica" w:hAnsi="Helvetica" w:cs="Helvetica"/>
          <w:color w:val="auto"/>
          <w:sz w:val="22"/>
          <w:szCs w:val="22"/>
        </w:rPr>
        <w:t xml:space="preserve">Health Regulations Emergency Committee for the DRC outbreak of Ebola. </w:t>
      </w:r>
      <w:r w:rsidR="004C4D2F" w:rsidRPr="008A442A">
        <w:rPr>
          <w:rFonts w:ascii="Helvetica" w:hAnsi="Helvetica" w:cs="Helvetica"/>
          <w:color w:val="auto"/>
          <w:sz w:val="22"/>
          <w:szCs w:val="22"/>
        </w:rPr>
        <w:t>I</w:t>
      </w:r>
      <w:r w:rsidR="009C47FF" w:rsidRPr="008A442A">
        <w:rPr>
          <w:rFonts w:ascii="Helvetica" w:hAnsi="Helvetica" w:cs="Helvetica"/>
          <w:color w:val="auto"/>
          <w:sz w:val="22"/>
          <w:szCs w:val="22"/>
        </w:rPr>
        <w:t xml:space="preserve">n addition, Professor Bloomberg has also </w:t>
      </w:r>
      <w:r w:rsidR="009C47FF" w:rsidRPr="008A442A">
        <w:rPr>
          <w:rFonts w:ascii="Helvetica" w:hAnsi="Helvetica" w:cs="Helvetica"/>
          <w:color w:val="auto"/>
          <w:sz w:val="22"/>
          <w:szCs w:val="22"/>
          <w:lang w:val="en-GB"/>
        </w:rPr>
        <w:t>been a member of the World Health Organisation’s Expert Group for Critical Case Management in Outbreaks including Pandemic Influenza since 2008.</w:t>
      </w:r>
    </w:p>
    <w:p w14:paraId="283DF948" w14:textId="350B9C4C" w:rsidR="00165531" w:rsidRPr="008A442A" w:rsidRDefault="00C141D1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</w:p>
    <w:p w14:paraId="36B1E4B9" w14:textId="7E443A61" w:rsidR="0017602C" w:rsidRPr="008A442A" w:rsidRDefault="009C47FF" w:rsidP="00326ECF">
      <w:pPr>
        <w:jc w:val="both"/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</w:pPr>
      <w:r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>Her most recent appointment is to t</w:t>
      </w:r>
      <w:r w:rsidR="0017602C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>he Lancet Commission on One Health</w:t>
      </w:r>
      <w:r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 for a period of three years. </w:t>
      </w:r>
    </w:p>
    <w:p w14:paraId="1493A1E3" w14:textId="77777777" w:rsidR="00C141D1" w:rsidRPr="008A442A" w:rsidRDefault="00C141D1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</w:p>
    <w:p w14:paraId="59287A1B" w14:textId="2A20A04C" w:rsidR="00933C75" w:rsidRPr="008A442A" w:rsidRDefault="00A42552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Prof Blumberg has published 125 articles in peer-reviewed journals</w:t>
      </w:r>
      <w:r w:rsidR="007148E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She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>sit</w:t>
      </w:r>
      <w:r w:rsidR="004C4D2F" w:rsidRPr="008A442A">
        <w:rPr>
          <w:rFonts w:ascii="Helvetica" w:hAnsi="Helvetica" w:cs="Helvetica"/>
          <w:color w:val="auto"/>
          <w:sz w:val="22"/>
          <w:szCs w:val="22"/>
          <w:lang w:val="en-GB"/>
        </w:rPr>
        <w:t>s</w:t>
      </w:r>
      <w:r w:rsidR="007B4A5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on the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editorial board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>s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of a number of prestigious </w:t>
      </w:r>
      <w:r w:rsidR="003F6923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microbiology and infectious diseases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journals</w:t>
      </w:r>
      <w:r w:rsidR="009C47FF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>She is currently Section Editor of Clinical Infectious Diseases for the Journal of Epidemiology and Infection of Southern Africa, and has been for over ten years.</w:t>
      </w:r>
      <w:r w:rsidR="00E5716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</w:p>
    <w:p w14:paraId="0ABA5A23" w14:textId="77777777" w:rsidR="00E5716C" w:rsidRPr="008A442A" w:rsidRDefault="00E5716C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</w:p>
    <w:p w14:paraId="4666BBB0" w14:textId="1E0F15B5" w:rsidR="00933C75" w:rsidRPr="008A442A" w:rsidRDefault="009C47FF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She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has sat on the editorial board of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International Journal of Travel Medicine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>since 2006</w:t>
      </w:r>
      <w:r w:rsidR="00E5716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, and appointed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as its African Advisor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in 2018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She is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one of three editors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>of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the International Journal of Infectious Diseases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and sits on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Editorial Board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of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Tropical Medicine and Infectious Disease</w:t>
      </w:r>
      <w:r w:rsidRPr="008A442A">
        <w:rPr>
          <w:rFonts w:ascii="Helvetica" w:hAnsi="Helvetica" w:cs="Helvetica"/>
          <w:color w:val="auto"/>
          <w:sz w:val="22"/>
          <w:szCs w:val="22"/>
          <w:shd w:val="clear" w:color="auto" w:fill="FFFFFF"/>
          <w:lang w:val="en-GB"/>
        </w:rPr>
        <w:t>.</w:t>
      </w:r>
      <w:r w:rsidR="00933C75" w:rsidRPr="008A442A">
        <w:rPr>
          <w:rFonts w:ascii="Helvetica" w:hAnsi="Helvetica" w:cs="Helvetica"/>
          <w:color w:val="auto"/>
          <w:sz w:val="22"/>
          <w:szCs w:val="22"/>
          <w:shd w:val="clear" w:color="auto" w:fill="FFFFFF"/>
          <w:lang w:val="en-GB"/>
        </w:rPr>
        <w:t xml:space="preserve"> Her most recent appointment is to the </w:t>
      </w:r>
      <w:r w:rsidR="00933C75" w:rsidRPr="008A442A">
        <w:rPr>
          <w:rFonts w:ascii="Helvetica" w:eastAsia="Times New Roman" w:hAnsi="Helvetica" w:cs="Helvetica"/>
          <w:color w:val="auto"/>
          <w:sz w:val="22"/>
          <w:szCs w:val="22"/>
          <w:lang w:val="en-GB" w:eastAsia="en-ZA"/>
        </w:rPr>
        <w:t xml:space="preserve">editorial board of the Southern African Journal of Infectious Diseases. </w:t>
      </w:r>
    </w:p>
    <w:p w14:paraId="20D4BD94" w14:textId="7CAC4386" w:rsidR="009C47FF" w:rsidRPr="008A442A" w:rsidRDefault="009C47FF" w:rsidP="00326ECF">
      <w:pPr>
        <w:jc w:val="both"/>
        <w:rPr>
          <w:rFonts w:ascii="Helvetica" w:hAnsi="Helvetica" w:cs="Helvetica"/>
          <w:color w:val="auto"/>
          <w:sz w:val="22"/>
          <w:szCs w:val="22"/>
          <w:shd w:val="clear" w:color="auto" w:fill="FFFFFF"/>
          <w:lang w:val="en-GB"/>
        </w:rPr>
      </w:pPr>
    </w:p>
    <w:p w14:paraId="4E3D24F0" w14:textId="7A9E22C5" w:rsidR="005A400D" w:rsidRPr="008A442A" w:rsidRDefault="00A42552" w:rsidP="00326ECF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Professor Blumberg 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has won many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prestigious awards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</w:t>
      </w:r>
      <w:r w:rsidR="00282694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Last year she 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won </w:t>
      </w:r>
      <w:r w:rsidR="00282694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</w:t>
      </w:r>
      <w:r w:rsidR="00E06E9C"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>South African Medical Research Council</w:t>
      </w:r>
      <w:r w:rsidR="00E06E9C" w:rsidRPr="008A442A">
        <w:rPr>
          <w:rFonts w:ascii="Helvetica" w:hAnsi="Helvetica" w:cs="Helvetica"/>
          <w:color w:val="auto"/>
          <w:sz w:val="22"/>
          <w:szCs w:val="22"/>
          <w:shd w:val="clear" w:color="auto" w:fill="FFFFFF"/>
          <w:lang w:val="en-GB"/>
        </w:rPr>
        <w:t> </w:t>
      </w:r>
      <w:r w:rsidR="00E06E9C"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>Special Award</w:t>
      </w:r>
      <w:r w:rsidR="00933C75"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 xml:space="preserve"> in honour of </w:t>
      </w:r>
      <w:r w:rsidR="005A400D" w:rsidRPr="008A442A">
        <w:rPr>
          <w:rFonts w:ascii="Helvetica" w:hAnsi="Helvetica" w:cs="Helvetica"/>
          <w:color w:val="auto"/>
          <w:sz w:val="22"/>
          <w:szCs w:val="22"/>
          <w:lang w:val="en-GB"/>
        </w:rPr>
        <w:t>an esteemed scientist for extraordinary contributions to health research.</w:t>
      </w:r>
      <w:r w:rsidR="005A400D" w:rsidRPr="008A442A">
        <w:rPr>
          <w:rFonts w:ascii="Helvetica" w:hAnsi="Helvetica" w:cs="Helvetica"/>
          <w:color w:val="auto"/>
          <w:sz w:val="22"/>
          <w:szCs w:val="22"/>
          <w:shd w:val="clear" w:color="auto" w:fill="FFFFFF"/>
          <w:lang w:val="en-GB"/>
        </w:rPr>
        <w:t> </w:t>
      </w:r>
    </w:p>
    <w:p w14:paraId="56AC62C0" w14:textId="7DFD4132" w:rsidR="00BF3A26" w:rsidRPr="008A442A" w:rsidRDefault="003D0B4F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>In 2014</w:t>
      </w:r>
      <w:r w:rsidR="00933C75"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>,</w:t>
      </w:r>
      <w:r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 xml:space="preserve"> she </w:t>
      </w:r>
      <w:r w:rsidR="007B4A55" w:rsidRPr="008A442A">
        <w:rPr>
          <w:rStyle w:val="Emphasis"/>
          <w:rFonts w:ascii="Helvetica" w:hAnsi="Helvetica" w:cs="Helvetica"/>
          <w:i w:val="0"/>
          <w:iCs w:val="0"/>
          <w:color w:val="auto"/>
          <w:sz w:val="22"/>
          <w:szCs w:val="22"/>
          <w:shd w:val="clear" w:color="auto" w:fill="FFFFFF"/>
          <w:lang w:val="en-GB"/>
        </w:rPr>
        <w:t xml:space="preserve">won 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>the World Small Animal Veterina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ry Association One Health Award and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in 2012 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</w:t>
      </w:r>
      <w:r w:rsidR="00A42552" w:rsidRPr="008A442A">
        <w:rPr>
          <w:rFonts w:ascii="Helvetica" w:hAnsi="Helvetica" w:cs="Helvetica"/>
          <w:color w:val="auto"/>
          <w:sz w:val="22"/>
          <w:szCs w:val="22"/>
          <w:lang w:val="en-GB"/>
        </w:rPr>
        <w:t>Southern African Society for Veterinary Epidemiology and Preventive Medicine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A42552" w:rsidRPr="008A442A">
        <w:rPr>
          <w:rFonts w:ascii="Helvetica" w:hAnsi="Helvetica" w:cs="Helvetica"/>
          <w:color w:val="auto"/>
          <w:sz w:val="22"/>
          <w:szCs w:val="22"/>
          <w:lang w:val="en-GB"/>
        </w:rPr>
        <w:t>Prize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as well as </w:t>
      </w:r>
      <w:r w:rsidR="00A42552" w:rsidRPr="008A442A">
        <w:rPr>
          <w:rFonts w:ascii="Helvetica" w:hAnsi="Helvetica" w:cs="Helvetica"/>
          <w:color w:val="auto"/>
          <w:sz w:val="22"/>
          <w:szCs w:val="22"/>
          <w:lang w:val="en-GB"/>
        </w:rPr>
        <w:t>Rotary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>’s</w:t>
      </w:r>
      <w:r w:rsidR="00A42552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Paul Harris Award</w:t>
      </w:r>
      <w:r w:rsidR="00933C7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. 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</w:p>
    <w:p w14:paraId="1586B36E" w14:textId="77777777" w:rsidR="00BF3A26" w:rsidRPr="008A442A" w:rsidRDefault="00BF3A26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</w:p>
    <w:p w14:paraId="0C2154FE" w14:textId="6F491668" w:rsidR="003745DC" w:rsidRPr="008A442A" w:rsidRDefault="00A42552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Professor Blumberg was instrumental in roll</w:t>
      </w:r>
      <w:r w:rsidR="00DF0A3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ing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out a number of 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>r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esponses 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to outbreaks of diseases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in South Africa and abroad. </w:t>
      </w:r>
      <w:r w:rsidR="003D0B4F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Besides rabies and malaria, these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include</w:t>
      </w:r>
      <w:r w:rsidR="00882B68" w:rsidRPr="008A442A">
        <w:rPr>
          <w:rFonts w:ascii="Helvetica" w:hAnsi="Helvetica" w:cs="Helvetica"/>
          <w:color w:val="auto"/>
          <w:sz w:val="22"/>
          <w:szCs w:val="22"/>
          <w:lang w:val="en-GB"/>
        </w:rPr>
        <w:t>:</w:t>
      </w:r>
    </w:p>
    <w:p w14:paraId="2E0CA4A1" w14:textId="4A512F77" w:rsidR="003745DC" w:rsidRPr="008A442A" w:rsidRDefault="00882B68" w:rsidP="00326ECF">
      <w:pPr>
        <w:pStyle w:val="ListParagraph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acute respiratory syndrome or SARS, a serious form of pneumonia</w:t>
      </w:r>
      <w:r w:rsidR="003745DC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;</w:t>
      </w:r>
    </w:p>
    <w:p w14:paraId="28D6E3C3" w14:textId="16EF7B69" w:rsidR="003745DC" w:rsidRPr="008A442A" w:rsidRDefault="00882B68" w:rsidP="00326ECF">
      <w:pPr>
        <w:pStyle w:val="ListParagraph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0E20EA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tumbu or mango fly </w:t>
      </w:r>
      <w:r w:rsidR="003745DC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parasitic </w:t>
      </w:r>
      <w:r w:rsidR="000E20EA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infestation, which get</w:t>
      </w:r>
      <w:r w:rsidR="003D0B4F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s</w:t>
      </w:r>
      <w:r w:rsidR="003745DC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0E20EA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under the skin of mammals, including humans, and live</w:t>
      </w:r>
      <w:r w:rsidR="003D0B4F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s</w:t>
      </w:r>
      <w:r w:rsidR="000E20EA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 there until they’re ready to hatch into </w:t>
      </w:r>
      <w:r w:rsidR="003745DC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maggots;</w:t>
      </w:r>
    </w:p>
    <w:p w14:paraId="61D70022" w14:textId="123783CD" w:rsidR="000E20EA" w:rsidRPr="008A442A" w:rsidRDefault="000E20EA" w:rsidP="00326ECF">
      <w:pPr>
        <w:pStyle w:val="ListParagraph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Lassa fever</w:t>
      </w:r>
      <w:r w:rsidR="003D0B4F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, which is a zoonotic virus</w:t>
      </w:r>
      <w:r w:rsidR="007B4A55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 </w:t>
      </w:r>
      <w:r w:rsidR="003D0B4F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transferred from animals to humans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;</w:t>
      </w:r>
      <w:r w:rsidR="003D0B4F" w:rsidRPr="008A442A">
        <w:rPr>
          <w:rFonts w:ascii="Helvetica" w:hAnsi="Helvetica" w:cs="Helvetica"/>
          <w:b/>
          <w:b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</w:p>
    <w:p w14:paraId="5DC535CB" w14:textId="6C7537B9" w:rsidR="003D0B4F" w:rsidRPr="008A442A" w:rsidRDefault="000E20EA" w:rsidP="00326ECF">
      <w:pPr>
        <w:pStyle w:val="ListParagraph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LuJo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, 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which is responsible for 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Lujo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 </w:t>
      </w:r>
      <w:r w:rsidR="00E5716C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haemorrhagic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 fever (LUHF), 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lang w:val="en-GB"/>
        </w:rPr>
        <w:t>its name</w:t>
      </w:r>
      <w:r w:rsidR="003D0B4F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being </w:t>
      </w:r>
      <w:r w:rsidR="003D0B4F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derived from Lusaka where it ori</w:t>
      </w:r>
      <w:r w:rsidR="007B4A55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g</w:t>
      </w:r>
      <w:r w:rsidR="003D0B4F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inated</w:t>
      </w:r>
      <w:r w:rsidR="00DF0A38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3D0B4F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and Johannesburg where it was identified;</w:t>
      </w:r>
      <w:r w:rsidR="007B4A55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 and</w:t>
      </w:r>
      <w:r w:rsidR="007148E5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, </w:t>
      </w:r>
      <w:r w:rsidR="00360670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mo</w:t>
      </w:r>
      <w:r w:rsidR="007148E5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s</w:t>
      </w:r>
      <w:r w:rsidR="00360670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>t recently</w:t>
      </w:r>
      <w:r w:rsidR="007148E5" w:rsidRPr="008A442A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GB"/>
        </w:rPr>
        <w:t xml:space="preserve">, </w:t>
      </w:r>
    </w:p>
    <w:p w14:paraId="58E9F74C" w14:textId="04859883" w:rsidR="003745DC" w:rsidRPr="008A442A" w:rsidRDefault="00DF0A38" w:rsidP="00326ECF">
      <w:pPr>
        <w:pStyle w:val="ListParagraph"/>
        <w:numPr>
          <w:ilvl w:val="0"/>
          <w:numId w:val="12"/>
        </w:num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L</w:t>
      </w:r>
      <w:r w:rsidR="0017602C" w:rsidRPr="008A442A">
        <w:rPr>
          <w:rFonts w:ascii="Helvetica" w:hAnsi="Helvetica" w:cs="Helvetica"/>
          <w:color w:val="auto"/>
          <w:sz w:val="22"/>
          <w:szCs w:val="22"/>
          <w:lang w:val="en-GB"/>
        </w:rPr>
        <w:t>isteriosis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– </w:t>
      </w:r>
      <w:r w:rsidR="0017602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Professor Blumberg was one of a handful of </w:t>
      </w:r>
      <w:r w:rsidR="003745D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experts at </w:t>
      </w:r>
      <w:r w:rsidR="00317ABA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</w:t>
      </w:r>
      <w:r w:rsidR="00360670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side of </w:t>
      </w:r>
      <w:r w:rsidR="007148E5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</w:t>
      </w:r>
      <w:r w:rsidR="00360670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then </w:t>
      </w:r>
      <w:r w:rsidR="003745DC" w:rsidRPr="008A442A">
        <w:rPr>
          <w:rFonts w:ascii="Helvetica" w:hAnsi="Helvetica" w:cs="Helvetica"/>
          <w:color w:val="auto"/>
          <w:sz w:val="22"/>
          <w:szCs w:val="22"/>
          <w:lang w:val="en-GB"/>
        </w:rPr>
        <w:t>Minister of Health</w:t>
      </w:r>
      <w:r w:rsidR="00317ABA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3745DC" w:rsidRPr="008A442A">
        <w:rPr>
          <w:rFonts w:ascii="Helvetica" w:hAnsi="Helvetica" w:cs="Helvetica"/>
          <w:color w:val="auto"/>
          <w:sz w:val="22"/>
          <w:szCs w:val="22"/>
          <w:lang w:val="en-GB"/>
        </w:rPr>
        <w:t>Dr Aaron Motsoaledi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  <w:r w:rsidR="003745DC" w:rsidRPr="008A442A">
        <w:rPr>
          <w:rFonts w:ascii="Helvetica" w:hAnsi="Helvetica" w:cs="Helvetica"/>
          <w:color w:val="auto"/>
          <w:sz w:val="22"/>
          <w:szCs w:val="22"/>
          <w:lang w:val="en-GB"/>
        </w:rPr>
        <w:t>when he announced the outbreak in 2017.</w:t>
      </w:r>
      <w:r w:rsidR="0017602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 </w:t>
      </w:r>
    </w:p>
    <w:p w14:paraId="4F74C29E" w14:textId="77777777" w:rsidR="00317ABA" w:rsidRPr="008A442A" w:rsidRDefault="00317ABA" w:rsidP="00326ECF">
      <w:pPr>
        <w:ind w:left="360"/>
        <w:jc w:val="both"/>
        <w:rPr>
          <w:rFonts w:ascii="Helvetica" w:hAnsi="Helvetica" w:cs="Helvetica"/>
          <w:color w:val="231F20"/>
          <w:sz w:val="22"/>
          <w:szCs w:val="22"/>
          <w:lang w:val="en-GB"/>
        </w:rPr>
      </w:pPr>
    </w:p>
    <w:p w14:paraId="749171DE" w14:textId="2BC376E9" w:rsidR="00BF3A26" w:rsidRPr="008A442A" w:rsidRDefault="00DF0A38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Prof Blumberg’s </w:t>
      </w:r>
      <w:r w:rsidR="00A42552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early intervention and excellent leadership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ensured that </w:t>
      </w:r>
      <w:r w:rsidR="00A42552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these outbreaks were appropriately managed and controlled. </w:t>
      </w:r>
    </w:p>
    <w:p w14:paraId="0D207C0D" w14:textId="77777777" w:rsidR="00BF3A26" w:rsidRPr="008A442A" w:rsidRDefault="00BF3A26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</w:p>
    <w:p w14:paraId="292A78DD" w14:textId="1826FEEE" w:rsidR="00A72BDF" w:rsidRPr="008A442A" w:rsidRDefault="00A42552" w:rsidP="00326ECF">
      <w:pPr>
        <w:jc w:val="both"/>
        <w:rPr>
          <w:rFonts w:ascii="Helvetica" w:hAnsi="Helvetica" w:cs="Helvetica"/>
          <w:color w:val="auto"/>
          <w:sz w:val="22"/>
          <w:szCs w:val="22"/>
          <w:lang w:val="en-GB"/>
        </w:rPr>
      </w:pP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It is against this background of academic, professional and service excellence that </w:t>
      </w:r>
      <w:r w:rsidR="0017602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the University of the Witwatersrand awards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Professor </w:t>
      </w:r>
      <w:r w:rsidR="0017602C" w:rsidRPr="008A442A">
        <w:rPr>
          <w:rFonts w:ascii="Helvetica" w:hAnsi="Helvetica" w:cs="Helvetica"/>
          <w:color w:val="auto"/>
          <w:sz w:val="22"/>
          <w:szCs w:val="22"/>
          <w:lang w:val="en-GB"/>
        </w:rPr>
        <w:t xml:space="preserve">Lucille </w:t>
      </w:r>
      <w:r w:rsidRPr="008A442A">
        <w:rPr>
          <w:rFonts w:ascii="Helvetica" w:hAnsi="Helvetica" w:cs="Helvetica"/>
          <w:color w:val="auto"/>
          <w:sz w:val="22"/>
          <w:szCs w:val="22"/>
          <w:lang w:val="en-GB"/>
        </w:rPr>
        <w:t>Blumberg an Honorary Doctorate degree in the Faculty of Health Sciences.</w:t>
      </w:r>
    </w:p>
    <w:p w14:paraId="114A1674" w14:textId="624C0A06" w:rsidR="00630188" w:rsidRPr="008A442A" w:rsidRDefault="00630188" w:rsidP="00326ECF">
      <w:pPr>
        <w:jc w:val="both"/>
        <w:rPr>
          <w:color w:val="auto"/>
          <w:sz w:val="22"/>
          <w:szCs w:val="22"/>
          <w:lang w:val="en-GB"/>
        </w:rPr>
      </w:pPr>
    </w:p>
    <w:p w14:paraId="1E90D7BC" w14:textId="0A00142A" w:rsidR="006715E0" w:rsidRPr="008A442A" w:rsidRDefault="006715E0" w:rsidP="00326ECF">
      <w:pPr>
        <w:pStyle w:val="NormalWeb"/>
        <w:shd w:val="clear" w:color="auto" w:fill="FFFFFF"/>
        <w:spacing w:before="0" w:beforeAutospacing="0" w:after="150" w:afterAutospacing="0" w:line="435" w:lineRule="atLeast"/>
        <w:jc w:val="both"/>
        <w:rPr>
          <w:rFonts w:ascii="Arial" w:hAnsi="Arial" w:cs="Arial"/>
          <w:color w:val="474747"/>
          <w:sz w:val="22"/>
          <w:szCs w:val="22"/>
          <w:lang w:val="en-GB"/>
        </w:rPr>
      </w:pPr>
    </w:p>
    <w:p w14:paraId="35B103EA" w14:textId="77777777" w:rsidR="006715E0" w:rsidRPr="003F23C8" w:rsidRDefault="006715E0" w:rsidP="00326ECF">
      <w:pPr>
        <w:shd w:val="clear" w:color="auto" w:fill="FFFFFF"/>
        <w:spacing w:after="188"/>
        <w:jc w:val="both"/>
        <w:rPr>
          <w:rFonts w:ascii="Arial" w:eastAsia="Times New Roman" w:hAnsi="Arial" w:cs="Arial"/>
          <w:color w:val="474747"/>
          <w:sz w:val="27"/>
          <w:szCs w:val="27"/>
          <w:lang w:val="en-GB" w:eastAsia="en-ZA"/>
        </w:rPr>
      </w:pPr>
      <w:r w:rsidRPr="003F23C8">
        <w:rPr>
          <w:rFonts w:ascii="Arial" w:eastAsia="Times New Roman" w:hAnsi="Arial" w:cs="Arial"/>
          <w:color w:val="474747"/>
          <w:sz w:val="27"/>
          <w:szCs w:val="27"/>
          <w:lang w:val="en-GB" w:eastAsia="en-ZA"/>
        </w:rPr>
        <w:t> </w:t>
      </w:r>
    </w:p>
    <w:p w14:paraId="62EFFFD2" w14:textId="77777777" w:rsidR="006715E0" w:rsidRPr="003F23C8" w:rsidRDefault="006715E0" w:rsidP="00326ECF">
      <w:pPr>
        <w:shd w:val="clear" w:color="auto" w:fill="FFFFFF"/>
        <w:spacing w:after="188"/>
        <w:jc w:val="both"/>
        <w:rPr>
          <w:rFonts w:ascii="Arial" w:eastAsia="Times New Roman" w:hAnsi="Arial" w:cs="Arial"/>
          <w:color w:val="474747"/>
          <w:sz w:val="27"/>
          <w:szCs w:val="27"/>
          <w:lang w:val="en-GB" w:eastAsia="en-ZA"/>
        </w:rPr>
      </w:pPr>
      <w:r w:rsidRPr="003F23C8">
        <w:rPr>
          <w:rFonts w:ascii="Arial" w:eastAsia="Times New Roman" w:hAnsi="Arial" w:cs="Arial"/>
          <w:color w:val="474747"/>
          <w:sz w:val="27"/>
          <w:szCs w:val="27"/>
          <w:lang w:val="en-GB" w:eastAsia="en-ZA"/>
        </w:rPr>
        <w:t> </w:t>
      </w:r>
    </w:p>
    <w:p w14:paraId="041BB480" w14:textId="77777777" w:rsidR="006715E0" w:rsidRPr="003F23C8" w:rsidRDefault="006715E0" w:rsidP="00326ECF">
      <w:pPr>
        <w:shd w:val="clear" w:color="auto" w:fill="FFFFFF"/>
        <w:jc w:val="both"/>
        <w:rPr>
          <w:rFonts w:ascii="Georgia Pro" w:hAnsi="Georgia Pro"/>
          <w:color w:val="333333"/>
          <w:sz w:val="21"/>
          <w:szCs w:val="21"/>
          <w:lang w:val="en-GB"/>
        </w:rPr>
      </w:pPr>
    </w:p>
    <w:sectPr w:rsidR="006715E0" w:rsidRPr="003F2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altName w:val="Times New Roman"/>
    <w:charset w:val="00"/>
    <w:family w:val="roman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DF7"/>
    <w:multiLevelType w:val="multilevel"/>
    <w:tmpl w:val="E6D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7ED9"/>
    <w:multiLevelType w:val="multilevel"/>
    <w:tmpl w:val="4FC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A2C32"/>
    <w:multiLevelType w:val="multilevel"/>
    <w:tmpl w:val="7E7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E4728"/>
    <w:multiLevelType w:val="multilevel"/>
    <w:tmpl w:val="26E4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93838"/>
    <w:multiLevelType w:val="hybridMultilevel"/>
    <w:tmpl w:val="09D81676"/>
    <w:lvl w:ilvl="0" w:tplc="B3E877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301A"/>
    <w:multiLevelType w:val="multilevel"/>
    <w:tmpl w:val="064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4531E"/>
    <w:multiLevelType w:val="multilevel"/>
    <w:tmpl w:val="F4AE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00048"/>
    <w:multiLevelType w:val="multilevel"/>
    <w:tmpl w:val="D51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4740D"/>
    <w:multiLevelType w:val="multilevel"/>
    <w:tmpl w:val="B838DD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7118F"/>
    <w:multiLevelType w:val="multilevel"/>
    <w:tmpl w:val="C19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F0075"/>
    <w:multiLevelType w:val="multilevel"/>
    <w:tmpl w:val="7CC8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C16DB"/>
    <w:multiLevelType w:val="multilevel"/>
    <w:tmpl w:val="053A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D1522"/>
    <w:multiLevelType w:val="multilevel"/>
    <w:tmpl w:val="0108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MTA2MzIxNjY1tDRU0lEKTi0uzszPAykwqgUALCEOoywAAAA="/>
  </w:docVars>
  <w:rsids>
    <w:rsidRoot w:val="00A42552"/>
    <w:rsid w:val="00016B7E"/>
    <w:rsid w:val="00041894"/>
    <w:rsid w:val="000818AE"/>
    <w:rsid w:val="000820FF"/>
    <w:rsid w:val="000E20EA"/>
    <w:rsid w:val="000F173B"/>
    <w:rsid w:val="00165531"/>
    <w:rsid w:val="00167F3A"/>
    <w:rsid w:val="00170880"/>
    <w:rsid w:val="0017602C"/>
    <w:rsid w:val="001D43AC"/>
    <w:rsid w:val="0026155C"/>
    <w:rsid w:val="00282694"/>
    <w:rsid w:val="002A7AE2"/>
    <w:rsid w:val="002F03C2"/>
    <w:rsid w:val="00310930"/>
    <w:rsid w:val="00317ABA"/>
    <w:rsid w:val="00326ECF"/>
    <w:rsid w:val="00360670"/>
    <w:rsid w:val="00370AEE"/>
    <w:rsid w:val="003745DC"/>
    <w:rsid w:val="003809D6"/>
    <w:rsid w:val="0038351C"/>
    <w:rsid w:val="00387DE8"/>
    <w:rsid w:val="003C74BD"/>
    <w:rsid w:val="003D0B4F"/>
    <w:rsid w:val="003F23C8"/>
    <w:rsid w:val="003F6923"/>
    <w:rsid w:val="00433283"/>
    <w:rsid w:val="00433C58"/>
    <w:rsid w:val="00476B1B"/>
    <w:rsid w:val="004A6564"/>
    <w:rsid w:val="004C4D2F"/>
    <w:rsid w:val="005267D8"/>
    <w:rsid w:val="00566EA5"/>
    <w:rsid w:val="005A147F"/>
    <w:rsid w:val="005A400D"/>
    <w:rsid w:val="005E327F"/>
    <w:rsid w:val="00611779"/>
    <w:rsid w:val="00615668"/>
    <w:rsid w:val="006239B3"/>
    <w:rsid w:val="00627AE1"/>
    <w:rsid w:val="00630188"/>
    <w:rsid w:val="00642328"/>
    <w:rsid w:val="006715E0"/>
    <w:rsid w:val="006E38AA"/>
    <w:rsid w:val="007148E5"/>
    <w:rsid w:val="00780D41"/>
    <w:rsid w:val="007B4A55"/>
    <w:rsid w:val="007B5722"/>
    <w:rsid w:val="007D0DB0"/>
    <w:rsid w:val="00855DBC"/>
    <w:rsid w:val="00882B68"/>
    <w:rsid w:val="008A442A"/>
    <w:rsid w:val="008D106D"/>
    <w:rsid w:val="00913858"/>
    <w:rsid w:val="00933786"/>
    <w:rsid w:val="00933C75"/>
    <w:rsid w:val="00947EC5"/>
    <w:rsid w:val="00972EA6"/>
    <w:rsid w:val="00991A1E"/>
    <w:rsid w:val="009B54F9"/>
    <w:rsid w:val="009C47FF"/>
    <w:rsid w:val="009C7384"/>
    <w:rsid w:val="00A42552"/>
    <w:rsid w:val="00A5539C"/>
    <w:rsid w:val="00A57117"/>
    <w:rsid w:val="00A72BDF"/>
    <w:rsid w:val="00A8365C"/>
    <w:rsid w:val="00AB0634"/>
    <w:rsid w:val="00AB11D8"/>
    <w:rsid w:val="00AD6A1F"/>
    <w:rsid w:val="00AE2374"/>
    <w:rsid w:val="00AE7102"/>
    <w:rsid w:val="00AF6DB8"/>
    <w:rsid w:val="00B32FAB"/>
    <w:rsid w:val="00B964C2"/>
    <w:rsid w:val="00BF3A26"/>
    <w:rsid w:val="00C141D1"/>
    <w:rsid w:val="00C5073B"/>
    <w:rsid w:val="00C6748C"/>
    <w:rsid w:val="00CA1ED3"/>
    <w:rsid w:val="00CA2610"/>
    <w:rsid w:val="00CD05E8"/>
    <w:rsid w:val="00CF669E"/>
    <w:rsid w:val="00D06CF7"/>
    <w:rsid w:val="00D50017"/>
    <w:rsid w:val="00D7448B"/>
    <w:rsid w:val="00D74F37"/>
    <w:rsid w:val="00D82C33"/>
    <w:rsid w:val="00D8724F"/>
    <w:rsid w:val="00D9389E"/>
    <w:rsid w:val="00DA2260"/>
    <w:rsid w:val="00DA299A"/>
    <w:rsid w:val="00DD6733"/>
    <w:rsid w:val="00DF0A38"/>
    <w:rsid w:val="00E054D6"/>
    <w:rsid w:val="00E05E95"/>
    <w:rsid w:val="00E06E9C"/>
    <w:rsid w:val="00E270FF"/>
    <w:rsid w:val="00E50285"/>
    <w:rsid w:val="00E5716C"/>
    <w:rsid w:val="00EA5E74"/>
    <w:rsid w:val="00EA6315"/>
    <w:rsid w:val="00EC6B71"/>
    <w:rsid w:val="00ED2C51"/>
    <w:rsid w:val="00F62A9F"/>
    <w:rsid w:val="00F73A28"/>
    <w:rsid w:val="00FC3286"/>
    <w:rsid w:val="00FC68AE"/>
    <w:rsid w:val="00FC72D1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93FAB0"/>
  <w15:chartTrackingRefBased/>
  <w15:docId w15:val="{086D780B-5A5C-4002-AC5E-9673266F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767575"/>
        <w:sz w:val="28"/>
        <w:szCs w:val="28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1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ZA"/>
    </w:rPr>
  </w:style>
  <w:style w:type="paragraph" w:styleId="Heading2">
    <w:name w:val="heading 2"/>
    <w:basedOn w:val="Normal"/>
    <w:link w:val="Heading2Char"/>
    <w:uiPriority w:val="9"/>
    <w:qFormat/>
    <w:rsid w:val="006301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ZA"/>
    </w:rPr>
  </w:style>
  <w:style w:type="paragraph" w:styleId="Heading3">
    <w:name w:val="heading 3"/>
    <w:basedOn w:val="Normal"/>
    <w:link w:val="Heading3Char"/>
    <w:uiPriority w:val="9"/>
    <w:qFormat/>
    <w:rsid w:val="006301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8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1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63018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30188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630188"/>
    <w:rPr>
      <w:rFonts w:ascii="Times New Roman" w:eastAsia="Times New Roman" w:hAnsi="Times New Roman" w:cs="Times New Roman"/>
      <w:b/>
      <w:bCs/>
      <w:color w:val="auto"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630188"/>
    <w:rPr>
      <w:rFonts w:ascii="Times New Roman" w:eastAsia="Times New Roman" w:hAnsi="Times New Roman" w:cs="Times New Roman"/>
      <w:b/>
      <w:bCs/>
      <w:color w:val="auto"/>
      <w:sz w:val="27"/>
      <w:szCs w:val="27"/>
      <w:lang w:eastAsia="en-ZA"/>
    </w:rPr>
  </w:style>
  <w:style w:type="character" w:styleId="Hyperlink">
    <w:name w:val="Hyperlink"/>
    <w:basedOn w:val="DefaultParagraphFont"/>
    <w:uiPriority w:val="99"/>
    <w:unhideWhenUsed/>
    <w:rsid w:val="006301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018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8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1st">
    <w:name w:val="body1st"/>
    <w:basedOn w:val="Normal"/>
    <w:rsid w:val="000418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ZA"/>
    </w:rPr>
  </w:style>
  <w:style w:type="paragraph" w:customStyle="1" w:styleId="bodytext">
    <w:name w:val="bodytext"/>
    <w:basedOn w:val="Normal"/>
    <w:rsid w:val="000418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ZA"/>
    </w:rPr>
  </w:style>
  <w:style w:type="character" w:customStyle="1" w:styleId="pheader">
    <w:name w:val="pheader"/>
    <w:basedOn w:val="DefaultParagraphFont"/>
    <w:rsid w:val="00B32FAB"/>
  </w:style>
  <w:style w:type="paragraph" w:customStyle="1" w:styleId="description">
    <w:name w:val="description"/>
    <w:basedOn w:val="Normal"/>
    <w:rsid w:val="00B32F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ZA"/>
    </w:rPr>
  </w:style>
  <w:style w:type="character" w:styleId="HTMLCite">
    <w:name w:val="HTML Cite"/>
    <w:basedOn w:val="DefaultParagraphFont"/>
    <w:uiPriority w:val="99"/>
    <w:semiHidden/>
    <w:unhideWhenUsed/>
    <w:rsid w:val="00D06CF7"/>
    <w:rPr>
      <w:i/>
      <w:iCs/>
    </w:rPr>
  </w:style>
  <w:style w:type="character" w:customStyle="1" w:styleId="itemtextresizertitle">
    <w:name w:val="itemtextresizertitle"/>
    <w:basedOn w:val="DefaultParagraphFont"/>
    <w:rsid w:val="00D50017"/>
  </w:style>
  <w:style w:type="paragraph" w:customStyle="1" w:styleId="article-meta">
    <w:name w:val="article-meta"/>
    <w:basedOn w:val="Normal"/>
    <w:rsid w:val="00A553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ZA"/>
    </w:rPr>
  </w:style>
  <w:style w:type="character" w:customStyle="1" w:styleId="meta-author">
    <w:name w:val="meta-author"/>
    <w:basedOn w:val="DefaultParagraphFont"/>
    <w:rsid w:val="00A5539C"/>
  </w:style>
  <w:style w:type="character" w:customStyle="1" w:styleId="at-label">
    <w:name w:val="at-label"/>
    <w:basedOn w:val="DefaultParagraphFont"/>
    <w:rsid w:val="00A553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8AE"/>
    <w:rPr>
      <w:color w:val="605E5C"/>
      <w:shd w:val="clear" w:color="auto" w:fill="E1DFDD"/>
    </w:rPr>
  </w:style>
  <w:style w:type="paragraph" w:customStyle="1" w:styleId="lead">
    <w:name w:val="lead"/>
    <w:basedOn w:val="Normal"/>
    <w:rsid w:val="008D10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ZA"/>
    </w:rPr>
  </w:style>
  <w:style w:type="paragraph" w:customStyle="1" w:styleId="text-align-justify">
    <w:name w:val="text-align-justify"/>
    <w:basedOn w:val="Normal"/>
    <w:rsid w:val="006715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1D43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70F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82C33"/>
    <w:rPr>
      <w:i/>
      <w:iCs/>
      <w:color w:val="404040" w:themeColor="text1" w:themeTint="BF"/>
    </w:rPr>
  </w:style>
  <w:style w:type="character" w:customStyle="1" w:styleId="textblueboldbig">
    <w:name w:val="textblueboldbig"/>
    <w:basedOn w:val="DefaultParagraphFont"/>
    <w:rsid w:val="00C141D1"/>
  </w:style>
  <w:style w:type="paragraph" w:styleId="BalloonText">
    <w:name w:val="Balloon Text"/>
    <w:basedOn w:val="Normal"/>
    <w:link w:val="BalloonTextChar"/>
    <w:uiPriority w:val="99"/>
    <w:semiHidden/>
    <w:unhideWhenUsed/>
    <w:rsid w:val="00AE7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698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7A7A7A"/>
            <w:bottom w:val="single" w:sz="6" w:space="8" w:color="7A7A7A"/>
            <w:right w:val="none" w:sz="0" w:space="0" w:color="auto"/>
          </w:divBdr>
        </w:div>
      </w:divsChild>
    </w:div>
    <w:div w:id="328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0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883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6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77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294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2E2E2"/>
                        <w:left w:val="none" w:sz="0" w:space="0" w:color="auto"/>
                        <w:bottom w:val="single" w:sz="6" w:space="0" w:color="E2E2E2"/>
                        <w:right w:val="none" w:sz="0" w:space="0" w:color="auto"/>
                      </w:divBdr>
                      <w:divsChild>
                        <w:div w:id="20564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2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7228">
                              <w:marLeft w:val="-135"/>
                              <w:marRight w:val="-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16196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51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34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2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3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536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72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7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2777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0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9143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7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33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84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0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4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48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5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5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074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2607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6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15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459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4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88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06890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83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03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279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1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598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4012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066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50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7765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8" w:color="auto"/>
            <w:bottom w:val="single" w:sz="6" w:space="23" w:color="DDDDDD"/>
            <w:right w:val="none" w:sz="0" w:space="15" w:color="auto"/>
          </w:divBdr>
        </w:div>
      </w:divsChild>
    </w:div>
    <w:div w:id="1472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6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5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134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24" w:space="12" w:color="1BA0DA"/>
            <w:bottom w:val="none" w:sz="0" w:space="0" w:color="auto"/>
            <w:right w:val="none" w:sz="0" w:space="0" w:color="auto"/>
          </w:divBdr>
        </w:div>
        <w:div w:id="1931085900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24" w:space="12" w:color="1BA0DA"/>
            <w:bottom w:val="none" w:sz="0" w:space="0" w:color="auto"/>
            <w:right w:val="none" w:sz="0" w:space="0" w:color="auto"/>
          </w:divBdr>
        </w:div>
        <w:div w:id="1252549161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24" w:space="12" w:color="1BA0D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Anstey</dc:creator>
  <cp:keywords/>
  <dc:description/>
  <cp:lastModifiedBy>Elizabeth King</cp:lastModifiedBy>
  <cp:revision>6</cp:revision>
  <cp:lastPrinted>2020-03-02T07:52:00Z</cp:lastPrinted>
  <dcterms:created xsi:type="dcterms:W3CDTF">2020-03-09T10:08:00Z</dcterms:created>
  <dcterms:modified xsi:type="dcterms:W3CDTF">2020-12-15T07:54:00Z</dcterms:modified>
</cp:coreProperties>
</file>